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4F" w:rsidRPr="00C5109F" w:rsidRDefault="00C5109F" w:rsidP="00C5109F">
      <w:pPr>
        <w:pStyle w:val="1"/>
      </w:pPr>
      <w:r>
        <w:t xml:space="preserve">                                   </w:t>
      </w:r>
      <w:r w:rsidR="00D74C4F" w:rsidRPr="0029365C">
        <w:t>Артикуляционная гимнастика</w:t>
      </w:r>
      <w:bookmarkStart w:id="0" w:name="_GoBack"/>
      <w:bookmarkEnd w:id="0"/>
    </w:p>
    <w:p w:rsidR="00D74C4F" w:rsidRPr="00C5109F" w:rsidRDefault="00D74C4F" w:rsidP="0029365C">
      <w:pPr>
        <w:spacing w:before="240" w:after="240" w:line="360" w:lineRule="auto"/>
        <w:contextualSpacing/>
        <w:jc w:val="center"/>
        <w:rPr>
          <w:color w:val="FF0000"/>
        </w:rPr>
      </w:pPr>
      <w:r w:rsidRPr="00C5109F">
        <w:rPr>
          <w:b/>
          <w:bCs/>
          <w:color w:val="FF0000"/>
        </w:rPr>
        <w:t>Зачем нужна артикуляционная гимнастика?</w:t>
      </w:r>
    </w:p>
    <w:p w:rsidR="00D74C4F" w:rsidRPr="00C5109F" w:rsidRDefault="00D74C4F" w:rsidP="0029365C">
      <w:pPr>
        <w:spacing w:before="240" w:after="240" w:line="360" w:lineRule="auto"/>
        <w:ind w:firstLine="708"/>
        <w:contextualSpacing/>
        <w:jc w:val="both"/>
      </w:pPr>
      <w:r w:rsidRPr="00C5109F">
        <w:t>Выполнение артикуляционных упражнений полезно в любом возрасте, так как четка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письма.  </w:t>
      </w:r>
    </w:p>
    <w:p w:rsidR="00D74C4F" w:rsidRPr="00C5109F" w:rsidRDefault="00D74C4F" w:rsidP="0029365C">
      <w:pPr>
        <w:spacing w:before="240" w:after="240" w:line="360" w:lineRule="auto"/>
        <w:contextualSpacing/>
        <w:jc w:val="center"/>
        <w:rPr>
          <w:color w:val="FF0000"/>
        </w:rPr>
      </w:pPr>
      <w:r w:rsidRPr="00C5109F">
        <w:rPr>
          <w:b/>
          <w:bCs/>
          <w:color w:val="FF0000"/>
        </w:rPr>
        <w:t>Советы родителям. Как проводить артикуляционную гимнастику?</w:t>
      </w:r>
    </w:p>
    <w:p w:rsidR="00D74C4F" w:rsidRPr="00C5109F" w:rsidRDefault="00D74C4F" w:rsidP="0029365C">
      <w:pPr>
        <w:spacing w:before="240" w:after="240" w:line="360" w:lineRule="auto"/>
        <w:contextualSpacing/>
        <w:jc w:val="both"/>
      </w:pPr>
      <w:r w:rsidRPr="00C5109F">
        <w:t xml:space="preserve">1. Артикуляционная гимнастика обязательно должна проводиться систематично, в противном случае новый навык не закрепиться. Желательно заниматься 2 раза в день (лучше, чтобы после последнего приема пищи прошло не менее 1 часа). </w:t>
      </w:r>
    </w:p>
    <w:p w:rsidR="00D74C4F" w:rsidRPr="00C5109F" w:rsidRDefault="00D74C4F" w:rsidP="0029365C">
      <w:pPr>
        <w:spacing w:before="240" w:after="240" w:line="360" w:lineRule="auto"/>
        <w:contextualSpacing/>
        <w:jc w:val="both"/>
      </w:pPr>
      <w:r w:rsidRPr="00C5109F">
        <w:t xml:space="preserve">2. В процессе выполнения необходимо следить за качеством выполнения движений, снижение качества – признак переутомления, лучше этого не допускать. </w:t>
      </w:r>
    </w:p>
    <w:p w:rsidR="00D74C4F" w:rsidRPr="00C5109F" w:rsidRDefault="00D74C4F" w:rsidP="0029365C">
      <w:pPr>
        <w:spacing w:before="240" w:after="240" w:line="360" w:lineRule="auto"/>
        <w:contextualSpacing/>
        <w:jc w:val="both"/>
      </w:pPr>
      <w:r w:rsidRPr="00C5109F">
        <w:t xml:space="preserve">3. Артикуляционные упражнения необходимо выполнять перед зеркалом. Размер зеркала должен быть таким, чтобы ребенок видел в нем себя и взрослого. </w:t>
      </w:r>
    </w:p>
    <w:p w:rsidR="00D74C4F" w:rsidRPr="00C5109F" w:rsidRDefault="00D74C4F" w:rsidP="0029365C">
      <w:pPr>
        <w:spacing w:before="240" w:after="240" w:line="360" w:lineRule="auto"/>
        <w:contextualSpacing/>
        <w:jc w:val="both"/>
      </w:pPr>
      <w:r w:rsidRPr="00C5109F">
        <w:t xml:space="preserve">4. В начале занятий упражнения нужно выполнять в медленном темпе. </w:t>
      </w:r>
    </w:p>
    <w:p w:rsidR="00D74C4F" w:rsidRPr="00C5109F" w:rsidRDefault="00D74C4F" w:rsidP="0029365C">
      <w:pPr>
        <w:spacing w:before="240" w:after="240" w:line="360" w:lineRule="auto"/>
        <w:contextualSpacing/>
        <w:jc w:val="both"/>
      </w:pPr>
      <w:r w:rsidRPr="00C5109F">
        <w:t xml:space="preserve">5. Прежде чем начать занятия, лучше познакомить ребенка с названиями артикуляционных органов. Такое знакомство лучше провести в форме сказки. В результате ребенок должен усвоить названия органов: зубы, нижняя и верхняя губа, небо, язык. </w:t>
      </w:r>
    </w:p>
    <w:p w:rsidR="00D74C4F" w:rsidRPr="00C5109F" w:rsidRDefault="00D74C4F" w:rsidP="0029365C">
      <w:pPr>
        <w:spacing w:before="240" w:after="240" w:line="360" w:lineRule="auto"/>
        <w:contextualSpacing/>
        <w:jc w:val="both"/>
      </w:pPr>
      <w:r w:rsidRPr="00C5109F">
        <w:t xml:space="preserve">6. Все упражнения должны выполняться точно и плавно, иначе артикуляционная гимнастика не имеет смысла. </w:t>
      </w:r>
    </w:p>
    <w:p w:rsidR="00D74C4F" w:rsidRPr="00C5109F" w:rsidRDefault="00D74C4F" w:rsidP="0029365C">
      <w:pPr>
        <w:spacing w:before="240" w:after="240" w:line="360" w:lineRule="auto"/>
        <w:contextualSpacing/>
        <w:jc w:val="both"/>
      </w:pPr>
      <w:r w:rsidRPr="00C5109F">
        <w:t xml:space="preserve">7. Важно сформировать у ребенка мотивацию к занятиям артикуляционной гимнастикой, ни в коем случае нельзя заставлять детей выполнять эти упражнения, однако необходимо постоянно стимулировать. Например, рассказать ребенку, что герой любимого мультфильма только  покажет ребенку новую серию только в том случае, если ребенок выполнит упражнения. Если у ребенка долго не получалось выполнить то или иное упражнение и вот, наконец, получилось, можно купить торт и отпраздновать это событие. </w:t>
      </w:r>
    </w:p>
    <w:p w:rsidR="00D74C4F" w:rsidRPr="00C5109F" w:rsidRDefault="00D74C4F" w:rsidP="0029365C">
      <w:pPr>
        <w:spacing w:before="240" w:after="240" w:line="360" w:lineRule="auto"/>
        <w:contextualSpacing/>
        <w:jc w:val="center"/>
        <w:rPr>
          <w:color w:val="FF0000"/>
        </w:rPr>
      </w:pPr>
      <w:r w:rsidRPr="00C5109F">
        <w:rPr>
          <w:b/>
          <w:bCs/>
          <w:color w:val="FF0000"/>
        </w:rPr>
        <w:t>Упражнения для мышц мягкого неба и глотки.</w:t>
      </w:r>
    </w:p>
    <w:p w:rsidR="00D74C4F" w:rsidRPr="00C5109F" w:rsidRDefault="00D74C4F" w:rsidP="0029365C">
      <w:pPr>
        <w:numPr>
          <w:ilvl w:val="0"/>
          <w:numId w:val="2"/>
        </w:numPr>
        <w:spacing w:line="360" w:lineRule="auto"/>
        <w:ind w:left="750"/>
        <w:contextualSpacing/>
        <w:jc w:val="both"/>
      </w:pPr>
      <w:r w:rsidRPr="00C5109F">
        <w:t xml:space="preserve">Позевывание. </w:t>
      </w:r>
    </w:p>
    <w:p w:rsidR="00D74C4F" w:rsidRPr="00C5109F" w:rsidRDefault="00D74C4F" w:rsidP="0029365C">
      <w:pPr>
        <w:numPr>
          <w:ilvl w:val="0"/>
          <w:numId w:val="2"/>
        </w:numPr>
        <w:spacing w:line="360" w:lineRule="auto"/>
        <w:ind w:left="750"/>
        <w:contextualSpacing/>
        <w:jc w:val="both"/>
      </w:pPr>
      <w:r w:rsidRPr="00C5109F">
        <w:t xml:space="preserve">Глотание капелек воды, слюны. Можно набирать сладкую воду в пипетку и капать ребенку на мягкое небо, стимулируя глотание. </w:t>
      </w:r>
    </w:p>
    <w:p w:rsidR="00D74C4F" w:rsidRPr="00C5109F" w:rsidRDefault="00D74C4F" w:rsidP="0029365C">
      <w:pPr>
        <w:numPr>
          <w:ilvl w:val="0"/>
          <w:numId w:val="2"/>
        </w:numPr>
        <w:spacing w:line="360" w:lineRule="auto"/>
        <w:ind w:left="750"/>
        <w:contextualSpacing/>
        <w:jc w:val="both"/>
      </w:pPr>
      <w:r w:rsidRPr="00C5109F">
        <w:t xml:space="preserve">Полоскание горла. </w:t>
      </w:r>
    </w:p>
    <w:p w:rsidR="00D74C4F" w:rsidRPr="00C5109F" w:rsidRDefault="00D74C4F" w:rsidP="0029365C">
      <w:pPr>
        <w:numPr>
          <w:ilvl w:val="0"/>
          <w:numId w:val="2"/>
        </w:numPr>
        <w:spacing w:line="360" w:lineRule="auto"/>
        <w:ind w:left="750"/>
        <w:contextualSpacing/>
        <w:jc w:val="both"/>
      </w:pPr>
      <w:r w:rsidRPr="00C5109F">
        <w:lastRenderedPageBreak/>
        <w:t xml:space="preserve">Резкое отрывистое произнесение звуков: а-а-а; э-э-э; </w:t>
      </w:r>
      <w:proofErr w:type="spellStart"/>
      <w:r w:rsidRPr="00C5109F">
        <w:t>аэ-аэ-аэ</w:t>
      </w:r>
      <w:proofErr w:type="spellEnd"/>
      <w:r w:rsidRPr="00C5109F">
        <w:t xml:space="preserve">. </w:t>
      </w:r>
    </w:p>
    <w:p w:rsidR="00D74C4F" w:rsidRPr="00C5109F" w:rsidRDefault="00D74C4F" w:rsidP="0029365C">
      <w:pPr>
        <w:numPr>
          <w:ilvl w:val="0"/>
          <w:numId w:val="2"/>
        </w:numPr>
        <w:spacing w:line="360" w:lineRule="auto"/>
        <w:ind w:left="750"/>
        <w:contextualSpacing/>
        <w:jc w:val="both"/>
      </w:pPr>
      <w:r w:rsidRPr="00C5109F">
        <w:t xml:space="preserve">Покашливание. </w:t>
      </w:r>
    </w:p>
    <w:p w:rsidR="00D74C4F" w:rsidRPr="00C5109F" w:rsidRDefault="00D74C4F" w:rsidP="0029365C">
      <w:pPr>
        <w:numPr>
          <w:ilvl w:val="0"/>
          <w:numId w:val="2"/>
        </w:numPr>
        <w:spacing w:line="360" w:lineRule="auto"/>
        <w:ind w:left="750"/>
        <w:contextualSpacing/>
        <w:jc w:val="both"/>
      </w:pPr>
      <w:r w:rsidRPr="00C5109F">
        <w:t xml:space="preserve">В наиболее трудных случаях полезно использовать механические раздражители для активизации мягкого неба – металлические шпатели, бумажные трубочки, деревянные палочки.  </w:t>
      </w:r>
    </w:p>
    <w:p w:rsidR="00D74C4F" w:rsidRPr="00C5109F" w:rsidRDefault="00D74C4F" w:rsidP="0029365C">
      <w:pPr>
        <w:spacing w:before="240" w:after="240" w:line="360" w:lineRule="auto"/>
        <w:ind w:left="360"/>
        <w:contextualSpacing/>
        <w:jc w:val="center"/>
      </w:pPr>
      <w:r w:rsidRPr="00C5109F">
        <w:rPr>
          <w:b/>
          <w:bCs/>
          <w:color w:val="FF0000"/>
        </w:rPr>
        <w:t>Упражнения для нижней челюсти</w:t>
      </w:r>
      <w:r w:rsidRPr="00C5109F">
        <w:rPr>
          <w:b/>
          <w:bCs/>
        </w:rPr>
        <w:t>.</w:t>
      </w:r>
    </w:p>
    <w:p w:rsidR="00D74C4F" w:rsidRPr="00C5109F" w:rsidRDefault="00D74C4F" w:rsidP="0029365C">
      <w:pPr>
        <w:numPr>
          <w:ilvl w:val="0"/>
          <w:numId w:val="3"/>
        </w:numPr>
        <w:spacing w:line="360" w:lineRule="auto"/>
        <w:ind w:left="750"/>
        <w:contextualSpacing/>
        <w:jc w:val="both"/>
      </w:pPr>
      <w:r w:rsidRPr="00C5109F">
        <w:t xml:space="preserve">Открывание и раскрывание рта. Причем как </w:t>
      </w:r>
      <w:proofErr w:type="gramStart"/>
      <w:r w:rsidRPr="00C5109F">
        <w:t>свободное</w:t>
      </w:r>
      <w:proofErr w:type="gramEnd"/>
      <w:r w:rsidRPr="00C5109F">
        <w:t xml:space="preserve">, так и с сопротивлением рукам взрослого. </w:t>
      </w:r>
    </w:p>
    <w:p w:rsidR="00D74C4F" w:rsidRPr="00C5109F" w:rsidRDefault="00D74C4F" w:rsidP="0029365C">
      <w:pPr>
        <w:numPr>
          <w:ilvl w:val="0"/>
          <w:numId w:val="3"/>
        </w:numPr>
        <w:spacing w:line="360" w:lineRule="auto"/>
        <w:ind w:left="750"/>
        <w:contextualSpacing/>
        <w:jc w:val="both"/>
      </w:pPr>
      <w:r w:rsidRPr="00C5109F">
        <w:t xml:space="preserve">Жевательные движения. </w:t>
      </w:r>
    </w:p>
    <w:p w:rsidR="00D74C4F" w:rsidRPr="00C5109F" w:rsidRDefault="00D74C4F" w:rsidP="0029365C">
      <w:pPr>
        <w:numPr>
          <w:ilvl w:val="0"/>
          <w:numId w:val="3"/>
        </w:numPr>
        <w:spacing w:line="360" w:lineRule="auto"/>
        <w:ind w:left="750"/>
        <w:contextualSpacing/>
        <w:jc w:val="both"/>
      </w:pPr>
      <w:r w:rsidRPr="00C5109F">
        <w:t xml:space="preserve">Движения нижней челюсти влево-вправо. </w:t>
      </w:r>
    </w:p>
    <w:p w:rsidR="00D74C4F" w:rsidRPr="00C5109F" w:rsidRDefault="00D74C4F" w:rsidP="0029365C">
      <w:pPr>
        <w:spacing w:before="240" w:after="240" w:line="360" w:lineRule="auto"/>
        <w:contextualSpacing/>
        <w:jc w:val="center"/>
        <w:rPr>
          <w:color w:val="FF0000"/>
        </w:rPr>
      </w:pPr>
      <w:r w:rsidRPr="00C5109F">
        <w:rPr>
          <w:b/>
          <w:bCs/>
          <w:color w:val="FF0000"/>
        </w:rPr>
        <w:t>Упражнения для щек.</w:t>
      </w:r>
    </w:p>
    <w:p w:rsidR="00D74C4F" w:rsidRPr="00C5109F" w:rsidRDefault="00D74C4F" w:rsidP="0029365C">
      <w:pPr>
        <w:numPr>
          <w:ilvl w:val="0"/>
          <w:numId w:val="4"/>
        </w:numPr>
        <w:spacing w:line="360" w:lineRule="auto"/>
        <w:ind w:left="750"/>
        <w:contextualSpacing/>
        <w:jc w:val="both"/>
      </w:pPr>
      <w:r w:rsidRPr="00C5109F">
        <w:rPr>
          <w:color w:val="000000"/>
        </w:rPr>
        <w:t>Надувание щек: обеих одновременно и попеременно</w:t>
      </w:r>
      <w:r w:rsidRPr="00C5109F">
        <w:t xml:space="preserve">. </w:t>
      </w:r>
    </w:p>
    <w:p w:rsidR="00D74C4F" w:rsidRPr="00C5109F" w:rsidRDefault="00D74C4F" w:rsidP="0029365C">
      <w:pPr>
        <w:numPr>
          <w:ilvl w:val="0"/>
          <w:numId w:val="4"/>
        </w:numPr>
        <w:spacing w:line="360" w:lineRule="auto"/>
        <w:ind w:left="750"/>
        <w:contextualSpacing/>
        <w:jc w:val="both"/>
      </w:pPr>
      <w:r w:rsidRPr="00C5109F">
        <w:t xml:space="preserve">Перегонка воды из одной щеки в другую. </w:t>
      </w:r>
    </w:p>
    <w:p w:rsidR="00D74C4F" w:rsidRPr="00C5109F" w:rsidRDefault="00D74C4F" w:rsidP="0029365C">
      <w:pPr>
        <w:numPr>
          <w:ilvl w:val="0"/>
          <w:numId w:val="4"/>
        </w:numPr>
        <w:spacing w:line="360" w:lineRule="auto"/>
        <w:ind w:left="750"/>
        <w:contextualSpacing/>
        <w:jc w:val="both"/>
      </w:pPr>
      <w:r w:rsidRPr="00C5109F">
        <w:t xml:space="preserve">Втягивание щек в ротовую полость между зубами. </w:t>
      </w:r>
    </w:p>
    <w:p w:rsidR="00D74C4F" w:rsidRPr="00C5109F" w:rsidRDefault="00D74C4F" w:rsidP="0029365C">
      <w:pPr>
        <w:spacing w:before="240" w:after="240" w:line="360" w:lineRule="auto"/>
        <w:ind w:left="360"/>
        <w:contextualSpacing/>
        <w:jc w:val="center"/>
        <w:rPr>
          <w:color w:val="FF0000"/>
        </w:rPr>
      </w:pPr>
      <w:r w:rsidRPr="00C5109F">
        <w:rPr>
          <w:b/>
          <w:bCs/>
          <w:color w:val="FF0000"/>
        </w:rPr>
        <w:t>Упражнения для губ.</w:t>
      </w:r>
    </w:p>
    <w:p w:rsidR="00D74C4F" w:rsidRPr="00C5109F" w:rsidRDefault="00D74C4F" w:rsidP="0029365C">
      <w:pPr>
        <w:numPr>
          <w:ilvl w:val="0"/>
          <w:numId w:val="5"/>
        </w:numPr>
        <w:spacing w:line="360" w:lineRule="auto"/>
        <w:ind w:left="750"/>
        <w:contextualSpacing/>
        <w:jc w:val="both"/>
      </w:pPr>
      <w:r w:rsidRPr="00C5109F">
        <w:t xml:space="preserve">Улыбнуться, не обнажая зубы. </w:t>
      </w:r>
    </w:p>
    <w:p w:rsidR="00D74C4F" w:rsidRPr="00C5109F" w:rsidRDefault="00D74C4F" w:rsidP="0029365C">
      <w:pPr>
        <w:numPr>
          <w:ilvl w:val="0"/>
          <w:numId w:val="5"/>
        </w:numPr>
        <w:spacing w:line="360" w:lineRule="auto"/>
        <w:ind w:left="750"/>
        <w:contextualSpacing/>
        <w:jc w:val="both"/>
      </w:pPr>
      <w:r w:rsidRPr="00C5109F">
        <w:t xml:space="preserve">«Заборчик», улыбнуться так, чтобы были видны верхние и нижние зубы. </w:t>
      </w:r>
    </w:p>
    <w:p w:rsidR="00D74C4F" w:rsidRPr="00C5109F" w:rsidRDefault="00D74C4F" w:rsidP="0029365C">
      <w:pPr>
        <w:numPr>
          <w:ilvl w:val="0"/>
          <w:numId w:val="5"/>
        </w:numPr>
        <w:spacing w:line="360" w:lineRule="auto"/>
        <w:ind w:left="750"/>
        <w:contextualSpacing/>
        <w:jc w:val="both"/>
      </w:pPr>
      <w:r w:rsidRPr="00C5109F">
        <w:t>«Волчонок», выполнить упражнение «заборчик» и приоткрыть рот на расстояние 2-</w:t>
      </w:r>
      <w:smartTag w:uri="urn:schemas-microsoft-com:office:smarttags" w:element="metricconverter">
        <w:smartTagPr>
          <w:attr w:name="ProductID" w:val="3 см"/>
        </w:smartTagPr>
        <w:r w:rsidRPr="00C5109F">
          <w:t>3 см</w:t>
        </w:r>
      </w:smartTag>
      <w:r w:rsidRPr="00C5109F">
        <w:t xml:space="preserve">. При этом видны верхние и нижние зубы. </w:t>
      </w:r>
    </w:p>
    <w:p w:rsidR="00D74C4F" w:rsidRPr="00C5109F" w:rsidRDefault="00D74C4F" w:rsidP="0029365C">
      <w:pPr>
        <w:numPr>
          <w:ilvl w:val="0"/>
          <w:numId w:val="5"/>
        </w:numPr>
        <w:spacing w:line="360" w:lineRule="auto"/>
        <w:ind w:left="750"/>
        <w:contextualSpacing/>
        <w:jc w:val="both"/>
      </w:pPr>
      <w:r w:rsidRPr="00C5109F">
        <w:t xml:space="preserve">«Трубочка». Вытянуть губы вперед, при этом челюсти сомкнуты. </w:t>
      </w:r>
    </w:p>
    <w:p w:rsidR="00D74C4F" w:rsidRPr="00C5109F" w:rsidRDefault="00D74C4F" w:rsidP="0029365C">
      <w:pPr>
        <w:numPr>
          <w:ilvl w:val="0"/>
          <w:numId w:val="5"/>
        </w:numPr>
        <w:spacing w:line="360" w:lineRule="auto"/>
        <w:ind w:left="750"/>
        <w:contextualSpacing/>
        <w:jc w:val="both"/>
      </w:pPr>
      <w:r w:rsidRPr="00C5109F">
        <w:t xml:space="preserve">«Окошко». Выполнить «трубочку» и приоткрыть рот. </w:t>
      </w:r>
    </w:p>
    <w:p w:rsidR="00D74C4F" w:rsidRPr="00C5109F" w:rsidRDefault="00D74C4F" w:rsidP="0029365C">
      <w:pPr>
        <w:numPr>
          <w:ilvl w:val="0"/>
          <w:numId w:val="5"/>
        </w:numPr>
        <w:spacing w:line="360" w:lineRule="auto"/>
        <w:ind w:left="750"/>
        <w:contextualSpacing/>
        <w:jc w:val="both"/>
      </w:pPr>
      <w:r w:rsidRPr="00C5109F">
        <w:t xml:space="preserve">«Прячем губки». Втянуть губы к зубам. </w:t>
      </w:r>
    </w:p>
    <w:p w:rsidR="00D74C4F" w:rsidRPr="00C5109F" w:rsidRDefault="00D74C4F" w:rsidP="0029365C">
      <w:pPr>
        <w:numPr>
          <w:ilvl w:val="0"/>
          <w:numId w:val="5"/>
        </w:numPr>
        <w:spacing w:line="360" w:lineRule="auto"/>
        <w:ind w:left="750"/>
        <w:contextualSpacing/>
        <w:jc w:val="both"/>
      </w:pPr>
      <w:r w:rsidRPr="00C5109F">
        <w:t xml:space="preserve">Вибрация губ (фырканье лошади). </w:t>
      </w:r>
    </w:p>
    <w:p w:rsidR="00D74C4F" w:rsidRPr="00C5109F" w:rsidRDefault="00D74C4F" w:rsidP="0029365C">
      <w:pPr>
        <w:numPr>
          <w:ilvl w:val="0"/>
          <w:numId w:val="5"/>
        </w:numPr>
        <w:spacing w:line="360" w:lineRule="auto"/>
        <w:ind w:left="750"/>
        <w:contextualSpacing/>
        <w:jc w:val="both"/>
      </w:pPr>
      <w:r w:rsidRPr="00C5109F">
        <w:t xml:space="preserve">«Трубач». Из положения «трубочка» - движения губ влево-вправо. </w:t>
      </w:r>
    </w:p>
    <w:p w:rsidR="00D74C4F" w:rsidRPr="00C5109F" w:rsidRDefault="00D74C4F" w:rsidP="0029365C">
      <w:pPr>
        <w:numPr>
          <w:ilvl w:val="0"/>
          <w:numId w:val="5"/>
        </w:numPr>
        <w:spacing w:line="360" w:lineRule="auto"/>
        <w:ind w:left="750"/>
        <w:contextualSpacing/>
        <w:jc w:val="both"/>
      </w:pPr>
      <w:r w:rsidRPr="00C5109F">
        <w:t xml:space="preserve">Чмоканье. </w:t>
      </w:r>
    </w:p>
    <w:p w:rsidR="00D74C4F" w:rsidRPr="00C5109F" w:rsidRDefault="00D74C4F" w:rsidP="0029365C">
      <w:pPr>
        <w:numPr>
          <w:ilvl w:val="0"/>
          <w:numId w:val="5"/>
        </w:numPr>
        <w:spacing w:line="360" w:lineRule="auto"/>
        <w:ind w:left="750"/>
        <w:contextualSpacing/>
        <w:jc w:val="both"/>
      </w:pPr>
      <w:r w:rsidRPr="00C5109F">
        <w:t xml:space="preserve">Удержание губами карандашей, стеклянных трубочек, пуговиц, фасоли. </w:t>
      </w:r>
    </w:p>
    <w:p w:rsidR="00D74C4F" w:rsidRPr="00C5109F" w:rsidRDefault="00D74C4F" w:rsidP="0029365C">
      <w:pPr>
        <w:numPr>
          <w:ilvl w:val="0"/>
          <w:numId w:val="5"/>
        </w:numPr>
        <w:spacing w:line="360" w:lineRule="auto"/>
        <w:ind w:left="750"/>
        <w:contextualSpacing/>
        <w:jc w:val="both"/>
      </w:pPr>
      <w:r w:rsidRPr="00C5109F">
        <w:t xml:space="preserve">Выплевывание губами семечек, риса, гороха. </w:t>
      </w:r>
    </w:p>
    <w:p w:rsidR="00D74C4F" w:rsidRPr="00C5109F" w:rsidRDefault="00D74C4F" w:rsidP="0029365C">
      <w:pPr>
        <w:spacing w:before="240" w:after="240" w:line="360" w:lineRule="auto"/>
        <w:ind w:left="360"/>
        <w:contextualSpacing/>
        <w:jc w:val="center"/>
      </w:pPr>
      <w:r w:rsidRPr="00C5109F">
        <w:t xml:space="preserve">Упражнения для укрепления кончика языка, расслабления корня языка, растягивания подъязычной складки («уздечки»). 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r w:rsidRPr="00C5109F">
        <w:t xml:space="preserve">«Лопатка». Широкий язык спокойно лежит на нижней губе. 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r w:rsidRPr="00C5109F">
        <w:t xml:space="preserve">«Часики». Отведение кончика языка к углам рта вправо-влево. Нижняя челюсть при этом неподвижна. 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proofErr w:type="spellStart"/>
      <w:r w:rsidRPr="00C5109F">
        <w:t>Покусывание</w:t>
      </w:r>
      <w:proofErr w:type="spellEnd"/>
      <w:r w:rsidRPr="00C5109F">
        <w:t xml:space="preserve"> языка зубами по всей его поверхности, постепенно высовывая язык и снова его втягивая. 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r w:rsidRPr="00C5109F">
        <w:lastRenderedPageBreak/>
        <w:t xml:space="preserve">«Качели». Рот широко открыт, движения языка вверх-вниз, за верхние зубы – за нижние зубы. 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r w:rsidRPr="00C5109F">
        <w:t xml:space="preserve">Вялый, спокойный язык просовывается между губами, рот приоткрыт, но не широко. Ребенок произносит: </w:t>
      </w:r>
      <w:proofErr w:type="spellStart"/>
      <w:r w:rsidRPr="00C5109F">
        <w:t>пя-пя-пя</w:t>
      </w:r>
      <w:proofErr w:type="spellEnd"/>
      <w:r w:rsidRPr="00C5109F">
        <w:t xml:space="preserve">. 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r w:rsidRPr="00C5109F">
        <w:t xml:space="preserve">Сплевывание с кончика языка риса, гороха, семечек. 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proofErr w:type="spellStart"/>
      <w:r w:rsidRPr="00C5109F">
        <w:t>Слизывание</w:t>
      </w:r>
      <w:proofErr w:type="spellEnd"/>
      <w:r w:rsidRPr="00C5109F">
        <w:t xml:space="preserve"> капель сладкой воды кончиком  языка с вогнутой поверхности ложек. 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r w:rsidRPr="00C5109F">
        <w:t xml:space="preserve">«Расческа». Почесывание языка о верхние зубы. 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proofErr w:type="spellStart"/>
      <w:r w:rsidRPr="00C5109F">
        <w:t>Пересчитывание</w:t>
      </w:r>
      <w:proofErr w:type="spellEnd"/>
      <w:r w:rsidRPr="00C5109F">
        <w:t xml:space="preserve"> зубов, упираясь кончиком языка в каждый. 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r w:rsidRPr="00C5109F">
        <w:t xml:space="preserve">Переворачивание во рту кубиков из хлебных корок, грецких орехов. 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r w:rsidRPr="00C5109F">
        <w:t xml:space="preserve">«Вкусное варенье». </w:t>
      </w:r>
      <w:proofErr w:type="spellStart"/>
      <w:r w:rsidRPr="00C5109F">
        <w:t>Слизывание</w:t>
      </w:r>
      <w:proofErr w:type="spellEnd"/>
      <w:r w:rsidRPr="00C5109F">
        <w:t xml:space="preserve"> варенья с верхней и нижней губы попеременно. Круговое облизывание губ. 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proofErr w:type="spellStart"/>
      <w:r w:rsidRPr="00C5109F">
        <w:t>Вылизывание</w:t>
      </w:r>
      <w:proofErr w:type="spellEnd"/>
      <w:r w:rsidRPr="00C5109F">
        <w:t xml:space="preserve"> тарелок всей поверхностью языка. 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r w:rsidRPr="00C5109F">
        <w:t>«Иголочка». Суживание и заострение языка – тянемся языком к зеркалу.  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r w:rsidRPr="00C5109F">
        <w:t xml:space="preserve">«Лошадка». Улыбнуться, щелкать языком громко и энергично. Нижняя челюсть неподвижна, двигается только язык. 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r w:rsidRPr="00C5109F">
        <w:t xml:space="preserve">«Индюшата». Улыбнуться, открыть рот, язык поднять к верхней губе и загнуть вверх. Двигать языком по верхней губе вперед-назад, произнося: </w:t>
      </w:r>
      <w:proofErr w:type="spellStart"/>
      <w:r w:rsidRPr="00C5109F">
        <w:t>бла-бла-бла</w:t>
      </w:r>
      <w:proofErr w:type="spellEnd"/>
      <w:r w:rsidRPr="00C5109F">
        <w:t xml:space="preserve">. 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r w:rsidRPr="00C5109F">
        <w:t xml:space="preserve">«Горка». Улыбнуться, открыть рот, кончик языка упереть в нижние зубы, язык не должен выпячиваться вперед. 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r w:rsidRPr="00C5109F">
        <w:t xml:space="preserve">«Маляр». Улыбнуться, открыть рот, язык поднять вверх и кончиком языка водить вперед-назад по небу. </w:t>
      </w:r>
    </w:p>
    <w:p w:rsidR="00D74C4F" w:rsidRPr="00C5109F" w:rsidRDefault="00D74C4F" w:rsidP="0029365C">
      <w:pPr>
        <w:numPr>
          <w:ilvl w:val="0"/>
          <w:numId w:val="6"/>
        </w:numPr>
        <w:spacing w:line="360" w:lineRule="auto"/>
        <w:ind w:left="750"/>
        <w:contextualSpacing/>
        <w:jc w:val="both"/>
      </w:pPr>
      <w:r w:rsidRPr="00C5109F">
        <w:t xml:space="preserve">«Дятел». Улыбнуться, открыть рот, поднять язык вверх. Кончиком языка с силой касаться бугорков  за верхними зубами, произнося «д-д-д». </w:t>
      </w:r>
    </w:p>
    <w:p w:rsidR="00D74C4F" w:rsidRPr="00195876" w:rsidRDefault="00D74C4F" w:rsidP="0029365C">
      <w:pPr>
        <w:spacing w:after="150" w:line="360" w:lineRule="auto"/>
        <w:contextualSpacing/>
        <w:rPr>
          <w:color w:val="000000"/>
          <w:sz w:val="28"/>
          <w:szCs w:val="28"/>
        </w:rPr>
      </w:pPr>
    </w:p>
    <w:p w:rsidR="00D74C4F" w:rsidRPr="0030627B" w:rsidRDefault="00D74C4F" w:rsidP="0029365C">
      <w:pPr>
        <w:spacing w:after="150" w:line="360" w:lineRule="auto"/>
        <w:contextualSpacing/>
        <w:rPr>
          <w:color w:val="000000"/>
          <w:sz w:val="28"/>
          <w:szCs w:val="28"/>
        </w:rPr>
      </w:pPr>
    </w:p>
    <w:p w:rsidR="00D74C4F" w:rsidRPr="00D74C4F" w:rsidRDefault="00D74C4F" w:rsidP="0029365C">
      <w:pPr>
        <w:spacing w:line="360" w:lineRule="auto"/>
        <w:contextualSpacing/>
      </w:pPr>
    </w:p>
    <w:sectPr w:rsidR="00D74C4F" w:rsidRPr="00D74C4F" w:rsidSect="00C5109F">
      <w:pgSz w:w="11906" w:h="16838"/>
      <w:pgMar w:top="1134" w:right="850" w:bottom="1134" w:left="1701" w:header="708" w:footer="708" w:gutter="0"/>
      <w:pgBorders w:offsetFrom="page">
        <w:top w:val="thinThickMediumGap" w:sz="24" w:space="24" w:color="C2D69B" w:themeColor="accent3" w:themeTint="99"/>
        <w:left w:val="thinThickMediumGap" w:sz="24" w:space="24" w:color="C2D69B" w:themeColor="accent3" w:themeTint="99"/>
        <w:bottom w:val="thickThinMediumGap" w:sz="24" w:space="24" w:color="C2D69B" w:themeColor="accent3" w:themeTint="99"/>
        <w:right w:val="thickThinMediumGap" w:sz="24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E03"/>
    <w:multiLevelType w:val="multilevel"/>
    <w:tmpl w:val="EBA8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E01"/>
    <w:multiLevelType w:val="multilevel"/>
    <w:tmpl w:val="9A7C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61722"/>
    <w:multiLevelType w:val="multilevel"/>
    <w:tmpl w:val="5ECA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E7E5D"/>
    <w:multiLevelType w:val="multilevel"/>
    <w:tmpl w:val="0378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62CA4"/>
    <w:multiLevelType w:val="multilevel"/>
    <w:tmpl w:val="B1C0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14D25"/>
    <w:multiLevelType w:val="multilevel"/>
    <w:tmpl w:val="9C0A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A02"/>
    <w:rsid w:val="0029365C"/>
    <w:rsid w:val="004B16CA"/>
    <w:rsid w:val="0066411C"/>
    <w:rsid w:val="00736AFF"/>
    <w:rsid w:val="00C5109F"/>
    <w:rsid w:val="00D74C4F"/>
    <w:rsid w:val="00EF0B7F"/>
    <w:rsid w:val="00F4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36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65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кабинет</dc:creator>
  <cp:lastModifiedBy>USER</cp:lastModifiedBy>
  <cp:revision>4</cp:revision>
  <dcterms:created xsi:type="dcterms:W3CDTF">2020-02-26T13:54:00Z</dcterms:created>
  <dcterms:modified xsi:type="dcterms:W3CDTF">2020-02-27T10:37:00Z</dcterms:modified>
</cp:coreProperties>
</file>